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581" w14:textId="77777777" w:rsidR="00E25AB2" w:rsidRDefault="00E25AB2" w:rsidP="00E25AB2">
      <w:pPr>
        <w:rPr>
          <w:rFonts w:ascii="Arial" w:hAnsi="Arial"/>
        </w:rPr>
      </w:pPr>
    </w:p>
    <w:p w14:paraId="7269B6E5" w14:textId="77777777" w:rsidR="00E25AB2" w:rsidRDefault="00E25AB2" w:rsidP="00E25AB2">
      <w:pPr>
        <w:rPr>
          <w:rFonts w:ascii="Arial" w:hAnsi="Arial"/>
        </w:rPr>
      </w:pPr>
    </w:p>
    <w:p w14:paraId="5C9A51A5" w14:textId="16ABC7A5" w:rsidR="00E25AB2" w:rsidRDefault="00E25AB2" w:rsidP="00E25AB2">
      <w:pPr>
        <w:pStyle w:val="berschrift1"/>
        <w:rPr>
          <w:sz w:val="36"/>
        </w:rPr>
      </w:pPr>
      <w:r>
        <w:rPr>
          <w:sz w:val="36"/>
        </w:rPr>
        <w:t>PRESSEMELDUNG vom 2</w:t>
      </w:r>
      <w:r w:rsidR="00ED06DD">
        <w:rPr>
          <w:sz w:val="36"/>
        </w:rPr>
        <w:t>2</w:t>
      </w:r>
      <w:r>
        <w:rPr>
          <w:sz w:val="36"/>
        </w:rPr>
        <w:t>.0</w:t>
      </w:r>
      <w:r w:rsidR="00ED06DD">
        <w:rPr>
          <w:sz w:val="36"/>
        </w:rPr>
        <w:t>7</w:t>
      </w:r>
      <w:r>
        <w:rPr>
          <w:sz w:val="36"/>
        </w:rPr>
        <w:t>.202</w:t>
      </w:r>
      <w:r w:rsidR="00ED06DD">
        <w:rPr>
          <w:sz w:val="36"/>
        </w:rPr>
        <w:t>1</w:t>
      </w:r>
    </w:p>
    <w:p w14:paraId="273B1ADB" w14:textId="77777777" w:rsidR="00E25AB2" w:rsidRDefault="00E25AB2" w:rsidP="00E25AB2">
      <w:pPr>
        <w:pStyle w:val="berschrift1"/>
      </w:pPr>
      <w:r>
        <w:t>Nowak Immobilien AG</w:t>
      </w:r>
    </w:p>
    <w:p w14:paraId="21821D53" w14:textId="77777777" w:rsidR="00E25AB2" w:rsidRDefault="00E25AB2" w:rsidP="00E25AB2">
      <w:pPr>
        <w:rPr>
          <w:b/>
          <w:sz w:val="32"/>
        </w:rPr>
      </w:pPr>
    </w:p>
    <w:p w14:paraId="17ABC3DC" w14:textId="77777777" w:rsidR="00E25AB2" w:rsidRDefault="00E25AB2" w:rsidP="00E25AB2">
      <w:pPr>
        <w:pStyle w:val="Textkrper3"/>
      </w:pPr>
      <w:r>
        <w:t>Armin Nowak wurde erneut von der IHK für München und Oberbayern in den Prüfungsausschuss „Gepr. Immobilienfachwirt/-in“ berufen</w:t>
      </w:r>
    </w:p>
    <w:p w14:paraId="33858612" w14:textId="77777777" w:rsidR="00E25AB2" w:rsidRDefault="00E25AB2" w:rsidP="00E25AB2">
      <w:pPr>
        <w:pStyle w:val="Textkrper3"/>
      </w:pPr>
    </w:p>
    <w:p w14:paraId="24752E64" w14:textId="77777777" w:rsidR="00E25AB2" w:rsidRDefault="00E25AB2" w:rsidP="00E25AB2">
      <w:pPr>
        <w:rPr>
          <w:rFonts w:ascii="Arial" w:hAnsi="Arial"/>
        </w:rPr>
      </w:pPr>
    </w:p>
    <w:p w14:paraId="3E81819A" w14:textId="36D5A69C" w:rsidR="00E25AB2" w:rsidRDefault="00E25AB2" w:rsidP="00E25AB2">
      <w:pPr>
        <w:rPr>
          <w:sz w:val="32"/>
        </w:rPr>
      </w:pPr>
      <w:r>
        <w:rPr>
          <w:sz w:val="32"/>
        </w:rPr>
        <w:t>(Foto: Armin_Nowak_Presse_202</w:t>
      </w:r>
      <w:r w:rsidR="00ED06DD">
        <w:rPr>
          <w:sz w:val="32"/>
        </w:rPr>
        <w:t>1</w:t>
      </w:r>
      <w:r>
        <w:rPr>
          <w:sz w:val="32"/>
        </w:rPr>
        <w:t>.jpg)</w:t>
      </w:r>
    </w:p>
    <w:p w14:paraId="0955D188" w14:textId="77777777" w:rsidR="00E25AB2" w:rsidRDefault="00E25AB2" w:rsidP="00E25AB2">
      <w:pPr>
        <w:rPr>
          <w:rFonts w:ascii="Arial" w:hAnsi="Arial"/>
        </w:rPr>
      </w:pPr>
      <w:r>
        <w:rPr>
          <w:rFonts w:ascii="Arial" w:hAnsi="Arial"/>
          <w:b/>
        </w:rPr>
        <w:t>Foto: Nowak</w:t>
      </w:r>
    </w:p>
    <w:p w14:paraId="3C54070D" w14:textId="77777777" w:rsidR="00E25AB2" w:rsidRDefault="00E25AB2" w:rsidP="00E25AB2">
      <w:pPr>
        <w:rPr>
          <w:rFonts w:ascii="Arial" w:hAnsi="Arial"/>
        </w:rPr>
      </w:pPr>
    </w:p>
    <w:p w14:paraId="7E9F63D9" w14:textId="52D29628" w:rsidR="00E25AB2" w:rsidRDefault="00E25AB2" w:rsidP="00E25AB2">
      <w:pPr>
        <w:pStyle w:val="Textkrper"/>
      </w:pPr>
      <w:r>
        <w:t xml:space="preserve">Der Immobilienkaufmann und Immobilienexperte Armin Nowak ist bereits seit 1993 als ehrenamtlicher Prüfer für den Ausbildungsberuf: „Bürokaufmann-/frau“ bei der IHK für München und Oberbayern tätig. Auch in der Erwachsenenfortbildung ist er als IHK-Prüfer für „Geprüfte Immobilienfachwirte (IHK)“ seit 2005 als Prüfer tätig und wurde hierfür für </w:t>
      </w:r>
      <w:r w:rsidR="00E21C3F">
        <w:t xml:space="preserve">weitere fünf </w:t>
      </w:r>
      <w:r>
        <w:t>Jahr</w:t>
      </w:r>
      <w:r w:rsidR="00E21C3F">
        <w:t>e</w:t>
      </w:r>
      <w:r>
        <w:t xml:space="preserve"> in den Prüfungsausschuss berufen.</w:t>
      </w:r>
    </w:p>
    <w:p w14:paraId="43C66BC6" w14:textId="77777777" w:rsidR="00E25AB2" w:rsidRDefault="00E25AB2" w:rsidP="00E25AB2">
      <w:pPr>
        <w:pStyle w:val="Textkrper"/>
      </w:pPr>
    </w:p>
    <w:p w14:paraId="2E217328" w14:textId="1D3391C2" w:rsidR="00E25AB2" w:rsidRDefault="00B0461B" w:rsidP="00E25AB2">
      <w:pPr>
        <w:pStyle w:val="Textkrper"/>
      </w:pPr>
      <w:r>
        <w:t>D</w:t>
      </w:r>
      <w:r w:rsidR="00E25AB2">
        <w:t xml:space="preserve">ie Urkunde </w:t>
      </w:r>
      <w:r>
        <w:t xml:space="preserve">wurde </w:t>
      </w:r>
      <w:r w:rsidR="00E25AB2">
        <w:t>nicht persönlich überreicht, sondern mit der Post zugeschickt. Seit über 1</w:t>
      </w:r>
      <w:r>
        <w:t>6</w:t>
      </w:r>
      <w:r w:rsidR="00E25AB2">
        <w:t xml:space="preserve"> Jahren ist er ehrenamtlich für die Fortbildung der Immobilienkaufleute mitverantwortlich. „Wissen in der Immobilienwirtschaft ist unumgänglich und heute notwendiger denn je“, so Armin Nowak.</w:t>
      </w:r>
    </w:p>
    <w:p w14:paraId="544B9268" w14:textId="77777777" w:rsidR="00E25AB2" w:rsidRDefault="00E25AB2" w:rsidP="00E25AB2">
      <w:pPr>
        <w:pStyle w:val="Textkrper"/>
      </w:pPr>
    </w:p>
    <w:p w14:paraId="723C878E" w14:textId="77777777" w:rsidR="00E25AB2" w:rsidRDefault="00E25AB2" w:rsidP="00E25AB2">
      <w:pPr>
        <w:pStyle w:val="Textkrper"/>
      </w:pPr>
    </w:p>
    <w:p w14:paraId="17294262" w14:textId="77777777" w:rsidR="00E25AB2" w:rsidRDefault="00E25AB2" w:rsidP="00E25AB2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Herr Armin Nowak ist neben dem Amt des 1. Vorsitzenden des Haus- und Grundbesitzerverein Berchtesgaden auch als IVD-Regionalbeirat für das Berchtesgadener Land, als ehrenamtlicher Handelsrichter in Traunstein und als Kreisrat für das Berchtesgadener Land, tätig.</w:t>
      </w:r>
    </w:p>
    <w:p w14:paraId="24E45D61" w14:textId="77777777" w:rsidR="00E25AB2" w:rsidRDefault="00E25AB2" w:rsidP="00E25AB2">
      <w:pPr>
        <w:rPr>
          <w:rFonts w:ascii="Arial Rounded MT Bold" w:hAnsi="Arial Rounded MT Bold"/>
          <w:sz w:val="24"/>
        </w:rPr>
      </w:pPr>
    </w:p>
    <w:p w14:paraId="67DF196B" w14:textId="77777777" w:rsidR="00E25AB2" w:rsidRDefault="00E25AB2" w:rsidP="00E25AB2">
      <w:pPr>
        <w:rPr>
          <w:rFonts w:ascii="Arial Rounded MT Bold" w:hAnsi="Arial Rounded MT Bold"/>
          <w:sz w:val="24"/>
        </w:rPr>
      </w:pPr>
    </w:p>
    <w:p w14:paraId="74DF0D23" w14:textId="77777777" w:rsidR="00E25AB2" w:rsidRDefault="00E25AB2" w:rsidP="00E25AB2">
      <w:pPr>
        <w:pStyle w:val="Textkrper"/>
      </w:pPr>
    </w:p>
    <w:p w14:paraId="2C07EDCE" w14:textId="77777777" w:rsidR="00E25AB2" w:rsidRDefault="00E25AB2" w:rsidP="00E25AB2">
      <w:pPr>
        <w:pStyle w:val="Textkrper"/>
      </w:pPr>
    </w:p>
    <w:p w14:paraId="473AB580" w14:textId="77777777" w:rsidR="00E25AB2" w:rsidRDefault="00E25AB2" w:rsidP="00E25AB2">
      <w:pPr>
        <w:pStyle w:val="Textkrper"/>
      </w:pPr>
    </w:p>
    <w:p w14:paraId="3251DC26" w14:textId="77777777" w:rsidR="00E25AB2" w:rsidRDefault="00E25AB2" w:rsidP="00E25AB2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Ansprechpartner: Armin Nowak, Maximilianstr. 15, </w:t>
      </w:r>
    </w:p>
    <w:p w14:paraId="09775FD2" w14:textId="77777777" w:rsidR="00E25AB2" w:rsidRDefault="00E25AB2" w:rsidP="00E25AB2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83471 Berchtesgaden, Telefon: 08652/64000, Telefax: 08652/64081, </w:t>
      </w:r>
    </w:p>
    <w:p w14:paraId="43A3AFBD" w14:textId="77777777" w:rsidR="00E25AB2" w:rsidRDefault="00E25AB2" w:rsidP="00E25AB2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Internet: https://www.nowak-ag.de, </w:t>
      </w:r>
    </w:p>
    <w:p w14:paraId="7999C531" w14:textId="77777777" w:rsidR="00E25AB2" w:rsidRDefault="00E25AB2" w:rsidP="00E25AB2">
      <w:r>
        <w:rPr>
          <w:rFonts w:ascii="Arial" w:hAnsi="Arial"/>
          <w:color w:val="000080"/>
        </w:rPr>
        <w:t xml:space="preserve">E-Mail: info@nowak-ag.de </w:t>
      </w:r>
      <w:r>
        <w:br/>
      </w:r>
      <w:r>
        <w:br/>
      </w:r>
    </w:p>
    <w:p w14:paraId="650E36A9" w14:textId="77777777" w:rsidR="002E79DD" w:rsidRDefault="002E79DD"/>
    <w:sectPr w:rsidR="002E7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B2"/>
    <w:rsid w:val="002E79DD"/>
    <w:rsid w:val="00B0461B"/>
    <w:rsid w:val="00E21C3F"/>
    <w:rsid w:val="00E25AB2"/>
    <w:rsid w:val="00E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EDD2"/>
  <w15:chartTrackingRefBased/>
  <w15:docId w15:val="{C4CB2392-2B65-4D94-8018-A5987F5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AB2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AB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5AB2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5AB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25AB2"/>
    <w:rPr>
      <w:b/>
      <w:sz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25AB2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Nowak | Nowak Immobilien AG</dc:creator>
  <cp:keywords/>
  <dc:description/>
  <cp:lastModifiedBy>Armin Nowak | Nowak Immobilien AG</cp:lastModifiedBy>
  <cp:revision>4</cp:revision>
  <dcterms:created xsi:type="dcterms:W3CDTF">2021-07-22T12:39:00Z</dcterms:created>
  <dcterms:modified xsi:type="dcterms:W3CDTF">2021-07-22T12:42:00Z</dcterms:modified>
</cp:coreProperties>
</file>