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AAB5" w14:textId="639D8DB0" w:rsidR="00D13D57" w:rsidRDefault="005836E4" w:rsidP="00E0511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de-DE"/>
        </w:rPr>
        <w:t>Armin Nowak kandidiert für die IHK</w:t>
      </w:r>
    </w:p>
    <w:p w14:paraId="1EBB3CF8" w14:textId="77777777" w:rsidR="004B55A9" w:rsidRDefault="004B55A9" w:rsidP="00E05111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e-DE"/>
        </w:rPr>
      </w:pPr>
    </w:p>
    <w:p w14:paraId="1752C8A9" w14:textId="4F3BBF98" w:rsidR="00684F50" w:rsidRPr="00684F50" w:rsidRDefault="00684F50" w:rsidP="00684F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de-DE"/>
        </w:rPr>
      </w:pPr>
      <w:r w:rsidRPr="00684F50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DE"/>
        </w:rPr>
        <w:t>Für die Neuwahl der Vollversammlung und den Regionalausschuss B</w:t>
      </w:r>
      <w:r w:rsidR="00D26F0F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DE"/>
        </w:rPr>
        <w:t>erchtesgadener Land</w:t>
      </w:r>
      <w:r w:rsidRPr="00684F50">
        <w:rPr>
          <w:rFonts w:ascii="Arial" w:eastAsia="Times New Roman" w:hAnsi="Arial" w:cs="Arial"/>
          <w:b/>
          <w:bCs/>
          <w:color w:val="333333"/>
          <w:sz w:val="28"/>
          <w:szCs w:val="28"/>
          <w:lang w:eastAsia="de-DE"/>
        </w:rPr>
        <w:t xml:space="preserve"> der IHK für München und Oberbayern ist Armin Nowak wieder Kandidat.</w:t>
      </w:r>
    </w:p>
    <w:p w14:paraId="2D4F2B3B" w14:textId="77777777" w:rsidR="005836E4" w:rsidRDefault="005836E4" w:rsidP="00E05111">
      <w:pPr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F8A7B49" w14:textId="64B7D108" w:rsidR="005836E4" w:rsidRPr="0078446D" w:rsidRDefault="005836E4" w:rsidP="00E05111">
      <w:pPr>
        <w:pStyle w:val="StandardWeb"/>
        <w:spacing w:before="0" w:beforeAutospacing="0"/>
        <w:rPr>
          <w:rFonts w:ascii="Arial" w:hAnsi="Arial" w:cs="Arial"/>
        </w:rPr>
      </w:pPr>
      <w:r w:rsidRPr="0078446D">
        <w:rPr>
          <w:rFonts w:ascii="Arial" w:hAnsi="Arial" w:cs="Arial"/>
        </w:rPr>
        <w:t>Armin Nowak, der bereits seit 2006 Mitglied im Regionalausschuss der IHK Berchtesgadener Land ist, kandidiert für die kommende IHK-Wahl 2021, die zwischen April und Mai 2021 stattfinden wird, ist Herr Armin Nowak, Vorstand der Nowak Immobilien AG, wieder Kandidat für die Vollversammlung in der Wahlgruppe 18 (Grundstücks- und Wohnungswesen, Gebäudebetreuung)  in München „ dem Parlament der Wirtschaft “ und gleichzeitig auch in der Wahlgruppe C (Sonstige Dienstleistungsgewerbe) für den Regionalausschuss im Berchtesgadener Land.</w:t>
      </w:r>
    </w:p>
    <w:p w14:paraId="6CB66B36" w14:textId="0196E6D9" w:rsidR="005836E4" w:rsidRDefault="005836E4" w:rsidP="00E05111">
      <w:pPr>
        <w:pStyle w:val="StandardWeb"/>
        <w:spacing w:before="0" w:beforeAutospacing="0"/>
        <w:rPr>
          <w:rFonts w:ascii="Arial" w:hAnsi="Arial" w:cs="Arial"/>
          <w:shd w:val="clear" w:color="auto" w:fill="FFFFFF"/>
        </w:rPr>
      </w:pPr>
      <w:r w:rsidRPr="00F674A4">
        <w:rPr>
          <w:rFonts w:ascii="Arial" w:hAnsi="Arial" w:cs="Arial"/>
          <w:shd w:val="clear" w:color="auto" w:fill="FFFFFF"/>
        </w:rPr>
        <w:t>Die IHK-Wahl</w:t>
      </w:r>
      <w:r>
        <w:rPr>
          <w:rFonts w:ascii="Arial" w:hAnsi="Arial" w:cs="Arial"/>
          <w:shd w:val="clear" w:color="auto" w:fill="FFFFFF"/>
        </w:rPr>
        <w:t>en</w:t>
      </w:r>
      <w:r w:rsidRPr="00F674A4">
        <w:rPr>
          <w:rFonts w:ascii="Arial" w:hAnsi="Arial" w:cs="Arial"/>
          <w:shd w:val="clear" w:color="auto" w:fill="FFFFFF"/>
        </w:rPr>
        <w:t xml:space="preserve"> finde</w:t>
      </w:r>
      <w:r>
        <w:rPr>
          <w:rFonts w:ascii="Arial" w:hAnsi="Arial" w:cs="Arial"/>
          <w:shd w:val="clear" w:color="auto" w:fill="FFFFFF"/>
        </w:rPr>
        <w:t>n</w:t>
      </w:r>
      <w:r w:rsidRPr="00F674A4">
        <w:rPr>
          <w:rFonts w:ascii="Arial" w:hAnsi="Arial" w:cs="Arial"/>
          <w:shd w:val="clear" w:color="auto" w:fill="FFFFFF"/>
        </w:rPr>
        <w:t xml:space="preserve"> erstmals als Hybridwahl statt </w:t>
      </w:r>
      <w:r>
        <w:rPr>
          <w:rFonts w:ascii="Arial" w:hAnsi="Arial" w:cs="Arial"/>
          <w:shd w:val="clear" w:color="auto" w:fill="FFFFFF"/>
        </w:rPr>
        <w:t>-</w:t>
      </w:r>
      <w:r w:rsidRPr="00F674A4">
        <w:rPr>
          <w:rFonts w:ascii="Arial" w:hAnsi="Arial" w:cs="Arial"/>
          <w:shd w:val="clear" w:color="auto" w:fill="FFFFFF"/>
        </w:rPr>
        <w:t xml:space="preserve"> das heißt: </w:t>
      </w:r>
      <w:r>
        <w:rPr>
          <w:rFonts w:ascii="Arial" w:hAnsi="Arial" w:cs="Arial"/>
          <w:shd w:val="clear" w:color="auto" w:fill="FFFFFF"/>
        </w:rPr>
        <w:t xml:space="preserve">Die </w:t>
      </w:r>
      <w:r w:rsidR="0078446D">
        <w:rPr>
          <w:rFonts w:ascii="Arial" w:hAnsi="Arial" w:cs="Arial"/>
          <w:shd w:val="clear" w:color="auto" w:fill="FFFFFF"/>
        </w:rPr>
        <w:t xml:space="preserve">ca. 400.000 </w:t>
      </w:r>
      <w:r>
        <w:rPr>
          <w:rFonts w:ascii="Arial" w:hAnsi="Arial" w:cs="Arial"/>
          <w:shd w:val="clear" w:color="auto" w:fill="FFFFFF"/>
        </w:rPr>
        <w:t>Unternehmer</w:t>
      </w:r>
      <w:r w:rsidR="0078446D">
        <w:rPr>
          <w:rFonts w:ascii="Arial" w:hAnsi="Arial" w:cs="Arial"/>
          <w:shd w:val="clear" w:color="auto" w:fill="FFFFFF"/>
        </w:rPr>
        <w:t>innen und Unternehmer</w:t>
      </w:r>
      <w:r>
        <w:rPr>
          <w:rFonts w:ascii="Arial" w:hAnsi="Arial" w:cs="Arial"/>
          <w:shd w:val="clear" w:color="auto" w:fill="FFFFFF"/>
        </w:rPr>
        <w:t xml:space="preserve"> können</w:t>
      </w:r>
      <w:r w:rsidRPr="00F674A4">
        <w:rPr>
          <w:rFonts w:ascii="Arial" w:hAnsi="Arial" w:cs="Arial"/>
          <w:shd w:val="clear" w:color="auto" w:fill="FFFFFF"/>
        </w:rPr>
        <w:t xml:space="preserve"> Ihre Stimme auch online abgeben</w:t>
      </w:r>
      <w:r>
        <w:rPr>
          <w:rFonts w:ascii="Arial" w:hAnsi="Arial" w:cs="Arial"/>
          <w:shd w:val="clear" w:color="auto" w:fill="FFFFFF"/>
        </w:rPr>
        <w:t>, was möglicherweise zu einer höheren Wahlbeteiligung führen wird. Dabei werden bis zu 91 Mitglieder der Vollversammlung, dem Parlament der Wirtschaft, sowie 350 Mitglieder der 20 Regionalausschüsse gewählt.</w:t>
      </w:r>
    </w:p>
    <w:p w14:paraId="30092240" w14:textId="37AECE63" w:rsidR="0078446D" w:rsidRPr="0078446D" w:rsidRDefault="0078446D" w:rsidP="007844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78446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Neben seiner Tätigkeit als IVD-Regionalbeauftragter für das Berchtesgadener Land und Traunstein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Pr="0078446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ist Herr Armin Nowak auch seit mehreren Jahren ehrenamtlich als Mitglied im Prüfungsausschuss für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Kaufleute für </w:t>
      </w:r>
      <w:r w:rsidRPr="0078446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Büro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management</w:t>
      </w:r>
      <w:r w:rsidRPr="0078446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für geprüfte Immobilienwirte (IHK) tätig.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Seit 2000 gehört er auch dem </w:t>
      </w:r>
      <w:r w:rsidRPr="0078446D">
        <w:rPr>
          <w:rFonts w:ascii="Arial" w:hAnsi="Arial" w:cs="Arial"/>
          <w:sz w:val="24"/>
          <w:szCs w:val="24"/>
        </w:rPr>
        <w:t>IHK-Dienstleistungs</w:t>
      </w:r>
      <w:r>
        <w:rPr>
          <w:rFonts w:ascii="Arial" w:hAnsi="Arial" w:cs="Arial"/>
          <w:sz w:val="24"/>
          <w:szCs w:val="24"/>
        </w:rPr>
        <w:t>-</w:t>
      </w:r>
      <w:r w:rsidRPr="0078446D">
        <w:rPr>
          <w:rFonts w:ascii="Arial" w:hAnsi="Arial" w:cs="Arial"/>
          <w:sz w:val="24"/>
          <w:szCs w:val="24"/>
        </w:rPr>
        <w:t xml:space="preserve">ausschuss </w:t>
      </w:r>
      <w:r>
        <w:rPr>
          <w:rFonts w:ascii="Arial" w:hAnsi="Arial" w:cs="Arial"/>
          <w:sz w:val="24"/>
          <w:szCs w:val="24"/>
        </w:rPr>
        <w:t>an.</w:t>
      </w:r>
    </w:p>
    <w:p w14:paraId="5959D0D1" w14:textId="0D5A12D9" w:rsidR="00B63C7B" w:rsidRDefault="00B63C7B" w:rsidP="00E05111">
      <w:pPr>
        <w:pStyle w:val="StandardWeb"/>
        <w:spacing w:before="0" w:before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Nowak ist unter anderem als ehrenamtlicher Handelsrichter in Traunstein und nicht zuletzt als Kreisrat für das Berchtesgadener Land tätig.</w:t>
      </w:r>
      <w:r w:rsidR="0078446D">
        <w:rPr>
          <w:rFonts w:ascii="Arial" w:hAnsi="Arial" w:cs="Arial"/>
          <w:shd w:val="clear" w:color="auto" w:fill="FFFFFF"/>
        </w:rPr>
        <w:t xml:space="preserve"> In Berchtesgaden kennt man den Immobilienexperten auch als Vorsitzender vom Haus- und Grundbesitzerverein Berchtesgaden und Umgebung.</w:t>
      </w:r>
    </w:p>
    <w:sectPr w:rsidR="00B63C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11"/>
    <w:rsid w:val="0024596D"/>
    <w:rsid w:val="0029603C"/>
    <w:rsid w:val="004303E2"/>
    <w:rsid w:val="004B55A9"/>
    <w:rsid w:val="00573A95"/>
    <w:rsid w:val="005836E4"/>
    <w:rsid w:val="00684F50"/>
    <w:rsid w:val="0078446D"/>
    <w:rsid w:val="00796561"/>
    <w:rsid w:val="00B63C7B"/>
    <w:rsid w:val="00CC39AF"/>
    <w:rsid w:val="00D13D57"/>
    <w:rsid w:val="00D26F0F"/>
    <w:rsid w:val="00DE1F7F"/>
    <w:rsid w:val="00DE5F1F"/>
    <w:rsid w:val="00DE6352"/>
    <w:rsid w:val="00E05111"/>
    <w:rsid w:val="00F2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196"/>
  <w15:chartTrackingRefBased/>
  <w15:docId w15:val="{A57CFCEE-04A5-48B0-AEAD-8FCAAB0E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05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0511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E0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05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Nowak</dc:creator>
  <cp:keywords/>
  <dc:description/>
  <cp:lastModifiedBy>Armin Nowak</cp:lastModifiedBy>
  <cp:revision>6</cp:revision>
  <cp:lastPrinted>2020-08-24T13:02:00Z</cp:lastPrinted>
  <dcterms:created xsi:type="dcterms:W3CDTF">2020-08-24T13:17:00Z</dcterms:created>
  <dcterms:modified xsi:type="dcterms:W3CDTF">2021-02-04T13:44:00Z</dcterms:modified>
</cp:coreProperties>
</file>